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ПОО «Армавирский колледж управления и социально-информационных технологий»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ДНЕВНИК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ЛЕТНЕЙ ПРАКТИКЕ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(учебной и производственной)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ПМ.06.01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«Основы вожатской деятельности»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 (полностью)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44.02.02 «Преподавание в начальных классах»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       _____________________/______________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Оценка___________________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производственному обучению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социальному партнерству ___________________/__________________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Армавир, 20____г.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Bookman Old Style" w:eastAsia="Times New Roman" w:hAnsi="Bookman Old Style" w:cs="Times New Roman"/>
          <w:b/>
          <w:color w:val="000000"/>
          <w:sz w:val="16"/>
          <w:szCs w:val="20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Уважаемые студенты-практиканты!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настала для вас пора проверить свои профессиональные возможности в непосредственной воспитательной работе с детьми. Это ваш первый опыт, и отнеситесь к предстоящей вам сложной (трудной!), но исключительно интересной педагогической деятельности очень серьезно.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Учебная практика. Подготовка к летней практике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Цель: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теоретическую, методическую и практическую готовность студентов к руководству детскими сообществами в детских оздоровительных лагерях, на летних площадках.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Подготовка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группа студентов выступает в роли отряда. Приказом директора колледжа назначается начальник лагеря (из опытных преподавателей колледжа или заведующий педпрактикой), старший вожатый и вожатые отрядов (из студентов, имеющих опыт работы в детских оздоровительных лагерях). Вместе со студентами и преподавателями к работе в инструктивном лагере привлекаются преподаватели физкультуры и врач.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собирают содержательный и наглядный материал, необходимый для будущей работы в лагере, заводят тетради для записи новой информации и разработок конкретных мероприятий.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Проведение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период работы инструктивно-методического лагеря студенты, выступающие в роли отдыхающих детей, в игровой форме осваивают различные методики организации досуговой деятельности детей, планирования воспитательной работы в лагере, приемы быстрого формирования сплоченного детского коллектива, создания для детей безопасной среды и приобщения их к занятиям физкультурой и спортом. План каждого дня практики сочетает в себе теоретические занятия, подготовку, проведение и последующий анализ коллективных творческих дел, занятия в кружках и другие отрядные дела.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 ОТЧЕТНОЙ ДОКУМЕНТАЦИИ ПО УЧЕБНОЙ ПРАКТИКЕ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Нормативные документы по организации  детского отдыха  в условиях загородных и пришкольных ДОЛ;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-Учебно-методические и другие материалы, необходимые для планирования жизнедеятельности детей в условиях ДОЛ;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методические копилки «В помощь вожатому»: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творческих конкурсов;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интеллектуальных игр;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спортивных игр;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коммуникативных игр на знакомство и работу в команде;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игр с залом;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подвижных игр;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«Огонька знакомств»;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прощального огонька в отряде;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девизы отрядов, речевки (по 5 вариантов);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детских песен;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 отрядного уголка, модели смены.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конспекты мероприятий различной направленности (для детей различного возраста).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каждого дня жизни в лагере отражается в отрядных уголках, стенгазетах, боевых листках. Итоги всей практики оформляются в виде альбома и стенгазеты с рассказами о самых удачных мероприятиях.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студент ведет педагогический дневник, в котором записывает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анализа своей деятельности и делает выводы об умениях и навыках, требующих развития до начала работы с детьми. Руководитель отряда делает запись в дневнике - отзыв о работе студента в инструктивно-методическом лагере. При наличии перечисленной выше  документациипо окончании учебной практики – подготовка к летней практике, проводится зачет, студентам выставляется «зачтено»,  «не зачтено».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</w:p>
    <w:p w:rsidR="009C7CC4" w:rsidRDefault="009C7CC4" w:rsidP="009C7C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  <w:t>Летняя практика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по получению профессиональных умений и опыта профессиональной деятельности (летнюю) студенты 3 курса проходят в качестве вожатых и воспитателей детских оздоровительных лагерей, профильных лагерей, городских летних площадок, летних пришкольных лагерей и т.д. 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цель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закреплению у студентов в условиях их непосредственной работы с детьми теоретических знаний, усвоенных ими при изучении психолого-педагогических дисциплин, а также выработке на этой основе конкретных умений и навыков, компетенций воспитательной деятельности.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обычно предполагает решение будущим воспитателем ряда комплексных взаимосвязанных педагогических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общем виде могут быть сформулированы следующим образом:</w:t>
      </w:r>
    </w:p>
    <w:p w:rsidR="009C7CC4" w:rsidRDefault="009C7CC4" w:rsidP="009C7CC4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изучить возрастные и индивидуальные особенности детей, а также особенности формальных и неформальных отношений между ними;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закрепить знания об индивидуальных, групповых и коллективных формах воспитательной работы с детьми в период летнего отдыха в оздоровительном лагере;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овладеть приемами, навыками и умениями актуализации и развития игровой,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коммуникативной, познавательной и трудовой активности, а также творческого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потенциала детей в условиях группового взаимодействия;</w:t>
      </w:r>
    </w:p>
    <w:p w:rsidR="009C7CC4" w:rsidRDefault="009C7CC4" w:rsidP="009C7CC4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 созданию атмосферы творческой направленности в деятельности детского коллектива и доброжелательных отношений между его членами;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коммуникативных, диагностических, аналитических способностей, педагогического стиля общения и других профессионально значимых качеств личности будущего учителя-воспитателя;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критическое осмысление собственной педагогической деятельности с точки зрения ее качества, правильности профессионального выбора и определения основных путей совершенствования своей специальной подготовки.</w:t>
      </w:r>
    </w:p>
    <w:p w:rsidR="009C7CC4" w:rsidRDefault="009C7CC4" w:rsidP="009C7CC4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проанализировать собственные успехи и неудачи в реализации запланированной работы с детьми.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Содержание</w:t>
      </w:r>
    </w:p>
    <w:p w:rsidR="009C7CC4" w:rsidRDefault="009C7CC4" w:rsidP="009C7CC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составление плана работы на лагерную смену;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организация совместной деятельности с использованием для этого различных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видов и форм воспитательной работы с детьми;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изучение отдельной личности и временного коллектива детей;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накопление практического материала по воспитательной работе; ведение педагогического дневника.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Подготовка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 выезда в оздоровительный лагерь студент-практикант проходит предварительную подготовку.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Собирает содержательный и иллюстративный материал для работы.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Обдумывает вопросы: Чем интересным я занимался в жизни? Какие способности и таланты у меня есть? За что меня любят и уважают друзья? Что во мне нравится людям? О чем увлекательном я могу рассказать? Чему необычному я могу научить? Читает дополнительную психолого-педагогическую литературу. Незадолго до выезда в лагерь студент проходит медицинский осмотр и заводит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санитарную книжку.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Проведение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Студенты выполняют функции отрядного вожатого или воспитателя оздоровительного лагеря. Во время работы каждый студент составляет план-сетку мероприятий, готовит наглядный материал к выставке по летней практике. Практиканты выявляют актив, оказывают ему помощь в планировании работы отряда и распределении поручений, организуют разнообразную деятельность детей и проводят мероприятия, соответствующие их актуальным интересам, организуют общественно полезный труд, изучают психологические особенности детей. Практиканты должны обеспечивать охрану здоровья и физическое развитие детей. Ведут дневник работы. Педагогическое руководство практикой осуществляют заведующий педпрактикой и преподаватели психолого-педагогических дисциплин.</w:t>
      </w:r>
    </w:p>
    <w:p w:rsidR="009C7CC4" w:rsidRDefault="009C7CC4" w:rsidP="009C7CC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Подведение итогов</w:t>
      </w:r>
    </w:p>
    <w:p w:rsidR="009C7CC4" w:rsidRDefault="009C7CC4" w:rsidP="009C7CC4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Летняя практика заканчивается дифференцированным зачетом. Для получения зачета по педпрактике студенты представляют следующие документы:</w:t>
      </w:r>
    </w:p>
    <w:p w:rsidR="009C7CC4" w:rsidRDefault="009C7CC4" w:rsidP="009C7CC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план-сетку мероприятий на одну смену;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конспект-описание одного из коллективных дел;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наглядный материал к выставке;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характеристику, выданную администрацией лагеря.</w:t>
      </w:r>
      <w:r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>Проводится конференция.</w:t>
      </w:r>
    </w:p>
    <w:p w:rsidR="009C7CC4" w:rsidRDefault="009C7CC4" w:rsidP="009C7CC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вам предлагается дневник студента-практиканта. Он составлен с учетом специфики работы педагога в детском оздоровительном учреждении (ДОУ). В нем вы найдете материалы организационно-педагогического и методического характера. Особое внимание обратите на соблюдение требований нормативно-правовых документов, направленных на охрану жизни и здоровья детей.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для себя незыблемым правилом: ни одного отступления от этих требований! Помните: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вы справитесь с предстоящей работой (первой самостоятельной работой с детьми!) зависит очень многое в вашей жизни, дальнейшей профессиональной деятельности.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верим в ваш успех!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СОВЕТЫ БЫВАЛЫХ ВОЖАТЫХ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  <w:tab w:val="left" w:leader="hyphen" w:pos="1692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находишься рядом с детьми — пусть у тебя будут теплые руки, приветливое лицо и доброе сердце.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Ребенку плохо, поставь себя на его место.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добиться успеха, советуйся с ребятами.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понимаешь шуток — пиши, пропало.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рассердиться на ребят, сосчитай до десяти.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детей подбадривать и одобрять, они научатся верить в себя.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Если дети вместе с тобой трудятся, играют, поют, смеются, ты — победитель.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лагере главное — не система дел, не мероприятия, а ребенок в деле, его поступки, его отношение к делу, к товарищам по отряду, к взрослым людям.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достоинство вожатого — чувство справедливости.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играй в друзья с детьми. Будь им другом.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так, чтобы каждый был нужен всем.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делай ничего за ребят, делай с ними.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вожатый — это тот, кто умеет делать добрые дела, а не тот, кто не способен сделать детям зло.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Знай, скучная жизнь у ребят в отряде бывает только у скучного вожатого.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делай в помещении того, что можно сделать на воздухе.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нас, вожатых, всегда должна быть активная позиция добра!</w:t>
      </w:r>
    </w:p>
    <w:p w:rsidR="009C7CC4" w:rsidRDefault="009C7CC4" w:rsidP="009C7CC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вежлив. Как можно чаще употребляй в разговоре с ребятами слова «спасибо», «пожалуйста», «будь добр».</w:t>
      </w:r>
    </w:p>
    <w:p w:rsidR="009C7CC4" w:rsidRDefault="009C7CC4" w:rsidP="009C7C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  <w:t>В добрый путь, вожатый!</w:t>
      </w: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ЧУ ПОО «АКУСИТ»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ПМ.06.01 «Основы вожатской деятельности» в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9C7CC4" w:rsidRDefault="009C7CC4" w:rsidP="009C7C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w w:val="109"/>
          <w:sz w:val="28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4"/>
          <w:lang w:eastAsia="ru-RU"/>
        </w:rPr>
        <w:lastRenderedPageBreak/>
        <w:t>РуководителЬ учреждения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leader="underscore" w:pos="1498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Зам. директора по ПО и развитию соц.партнрства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ПОРЯДОК СМЕНЫ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дежурства отряда</w:t>
      </w:r>
    </w:p>
    <w:p w:rsidR="009C7CC4" w:rsidRDefault="009C7CC4" w:rsidP="009C7CC4">
      <w:pPr>
        <w:shd w:val="clear" w:color="auto" w:fill="FFFFFF"/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Выходные дни вожатого (воспитателя), утверждённые графиком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ЗАНЯТИЯ (С УКАЗАНИЕМ ТЕМ)</w:t>
      </w:r>
    </w:p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4998"/>
        <w:gridCol w:w="3202"/>
      </w:tblGrid>
      <w:tr w:rsidR="009C7CC4" w:rsidTr="009C7CC4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/ подпись</w:t>
            </w:r>
          </w:p>
        </w:tc>
      </w:tr>
      <w:tr w:rsidR="009C7CC4" w:rsidTr="009C7CC4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ПЕДСОВЕТА</w:t>
      </w:r>
    </w:p>
    <w:p w:rsidR="009C7CC4" w:rsidRDefault="009C7CC4" w:rsidP="009C7CC4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3423"/>
        <w:gridCol w:w="2408"/>
        <w:gridCol w:w="2391"/>
      </w:tblGrid>
      <w:tr w:rsidR="009C7CC4" w:rsidTr="009C7CC4">
        <w:trPr>
          <w:trHeight w:val="2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вожатого</w:t>
            </w:r>
          </w:p>
        </w:tc>
      </w:tr>
      <w:tr w:rsidR="009C7CC4" w:rsidTr="009C7CC4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ПЛАНЁРКИ</w:t>
      </w:r>
    </w:p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420"/>
        <w:gridCol w:w="3049"/>
        <w:gridCol w:w="1744"/>
      </w:tblGrid>
      <w:tr w:rsidR="009C7CC4" w:rsidTr="009C7CC4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ПЛАНЁРКИ</w:t>
      </w:r>
    </w:p>
    <w:p w:rsidR="009C7CC4" w:rsidRDefault="009C7CC4" w:rsidP="009C7CC4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420"/>
        <w:gridCol w:w="3049"/>
        <w:gridCol w:w="1744"/>
      </w:tblGrid>
      <w:tr w:rsidR="009C7CC4" w:rsidTr="009C7CC4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C4" w:rsidRDefault="009C7CC4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ходе производственной практики осваиваются следующие компетенции: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3. Оценивать риски и принимать решения в нестандартных ситуациях.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10. Осуществлять профилактику травматизма, обеспечивать охрану жизни и здоровья детей.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11. Строить профессиональную деятельность с соблюдением правовых норм, ее регулирующих.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2.2 Проводить внеурочные занятия.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2.3 Анализировать процесс и результаты внеурочной деятельности и отдельных занятий.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2.4 Осуществлять педагогический контроль, оценивать процесс и результаты деятельности учащихся. </w:t>
      </w:r>
    </w:p>
    <w:p w:rsidR="009C7CC4" w:rsidRDefault="009C7CC4" w:rsidP="009C7CC4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2.5. Вести документацию, обеспечивающую организацию внеурочной деятельности и общения младших школьников.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C4" w:rsidRDefault="009C7CC4" w:rsidP="009C7CC4">
      <w:pPr>
        <w:widowControl w:val="0"/>
        <w:tabs>
          <w:tab w:val="left" w:pos="17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Аттестационный лист по производственной практике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Летняя практика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 студента 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на _____ курсе по специальности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44.02.01" Дошкольное образование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 прошла  производственную практику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_Летняя практика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объеме ______ часов  с «___» _________________ 20___ г. по «___» ____________ 20____ г.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________________________________________________________________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организации, юридический адрес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и качество выполнения работ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1945"/>
        <w:gridCol w:w="1946"/>
        <w:gridCol w:w="1646"/>
      </w:tblGrid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освоенных общих и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руководителя я практики от учебного заведения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Самооценка 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студента-практиканта</w:t>
            </w: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2. Организовывать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Определять цели и задачи внеурочной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 и общения, планировать внеурочные занятия.</w:t>
            </w:r>
          </w:p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ПК.2.2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Проводить внеурочные занятия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Анализировать процесс и результаты внеурочной деятельности и отдельных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Осуществлять педагогический контроль, оценивать процесс и результаты деятельности учащихся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Вести документацию, обеспечивающую организацию внеурочной деятельности и общения младших школьников.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CC4" w:rsidTr="009C7CC4">
        <w:trPr>
          <w:trHeight w:val="72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</w:t>
            </w:r>
          </w:p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оценка____________________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________________/_____________________________/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_______________/_________________________/</w:t>
      </w:r>
    </w:p>
    <w:p w:rsidR="009C7CC4" w:rsidRDefault="009C7CC4" w:rsidP="009C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C4" w:rsidRDefault="009C7CC4" w:rsidP="009C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Н          группы специальность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44.02.02 «Преподавание в начальных классах»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по ПМ.02 Организация различных видов деятельности и общения детей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 практику 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6679"/>
        <w:gridCol w:w="1091"/>
      </w:tblGrid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7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внеурочные занятия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процесс и результаты внеурочной деятельности и отдельных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педагогический контроль, оценивать процесс и результаты деятельности учащихся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C7CC4" w:rsidRDefault="009C7CC4" w:rsidP="009C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C7CC4" w:rsidRDefault="009C7CC4" w:rsidP="009C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9C7CC4" w:rsidRDefault="009C7CC4" w:rsidP="009C7CC4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Открытие площадки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Беседы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Настольные игры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Развлечения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Подвижные игры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Закрытие площадки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 xml:space="preserve">Сведения об отряде </w:t>
      </w: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(творческом коллективе, объединении)</w:t>
      </w: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№___________ название________________________________________</w:t>
      </w: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2702"/>
        <w:gridCol w:w="2148"/>
        <w:gridCol w:w="1994"/>
        <w:gridCol w:w="48"/>
        <w:gridCol w:w="12"/>
        <w:gridCol w:w="2200"/>
      </w:tblGrid>
      <w:tr w:rsidR="009C7CC4" w:rsidTr="009C7CC4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рождения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месяц)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9C7CC4" w:rsidTr="009C7CC4">
        <w:trPr>
          <w:trHeight w:val="35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10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9C7CC4" w:rsidRDefault="009C7CC4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9C7CC4" w:rsidTr="009C7CC4">
        <w:trPr>
          <w:trHeight w:val="346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Название смены ______________________________________________________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смены (периода)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Приоритетное направление работы на смену (период)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отряда (творческого коллектива, объединения)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Девиз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Речевка</w:t>
      </w: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Отрядная песня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8"/>
        <w:gridCol w:w="4808"/>
      </w:tblGrid>
      <w:tr w:rsidR="009C7CC4" w:rsidTr="009C7CC4">
        <w:trPr>
          <w:trHeight w:val="232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3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Актив отряда (творческого коллектива, объединения)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зам. командира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редколлегия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C7CC4" w:rsidRDefault="009C7CC4" w:rsidP="009C7CC4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 Эскиз эмблемы (фотография) отрядного уголка</w:t>
      </w: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5"/>
      </w:tblGrid>
      <w:tr w:rsidR="009C7CC4" w:rsidTr="009C7CC4">
        <w:trPr>
          <w:trHeight w:val="1219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ЕЖЕДНЕВНЫЙ ПЛАН-СЕТКА НА СМЕНУ</w:t>
      </w: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835"/>
        <w:gridCol w:w="3224"/>
        <w:gridCol w:w="3765"/>
      </w:tblGrid>
      <w:tr w:rsidR="009C7CC4" w:rsidTr="009C7CC4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.95pt;margin-top:-.35pt;width:133.5pt;height:67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WA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aRI&#10;ByN6fPM6ZkaT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VYq1gCwCAABKBAAADgAAAAAAAAAAAAAAAAAuAgAAZHJz&#10;L2Uyb0RvYy54bWxQSwECLQAUAAYACAAAACEArqMBnt4AAAAIAQAADwAAAAAAAAAAAAAAAACGBAAA&#10;ZHJzL2Rvd25yZXYueG1sUEsFBgAAAAAEAAQA8wAAAJEFAAAAAA==&#10;"/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C7CC4" w:rsidTr="009C7CC4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9C7CC4" w:rsidTr="009C7CC4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835"/>
        <w:gridCol w:w="3224"/>
        <w:gridCol w:w="3765"/>
      </w:tblGrid>
      <w:tr w:rsidR="009C7CC4" w:rsidTr="009C7CC4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pict>
                <v:shape id="AutoShape 3" o:spid="_x0000_s1027" type="#_x0000_t32" style="position:absolute;margin-left:-.95pt;margin-top:-.35pt;width:133.5pt;height:67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W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MFKk&#10;gxE9vnkdM6O7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hni5liwCAABKBAAADgAAAAAAAAAAAAAAAAAuAgAAZHJz&#10;L2Uyb0RvYy54bWxQSwECLQAUAAYACAAAACEArqMBnt4AAAAIAQAADwAAAAAAAAAAAAAAAACGBAAA&#10;ZHJzL2Rvd25yZXYueG1sUEsFBgAAAAAEAAQA8wAAAJEFAAAAAA==&#10;"/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C7CC4" w:rsidTr="009C7CC4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9C7CC4" w:rsidTr="009C7CC4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835"/>
        <w:gridCol w:w="3224"/>
        <w:gridCol w:w="3765"/>
      </w:tblGrid>
      <w:tr w:rsidR="009C7CC4" w:rsidTr="009C7CC4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pict>
                <v:shape id="AutoShape 4" o:spid="_x0000_s1028" type="#_x0000_t32" style="position:absolute;margin-left:-.95pt;margin-top:-.35pt;width:133.5pt;height:67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"/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C7CC4" w:rsidTr="009C7CC4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9C7CC4" w:rsidTr="009C7CC4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ИНСТРУКТАЖ ДЕТЕЙ ПО ОХРАНЕ их ЖИЗНИ И ЗДОРОВЬЯ,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ОБЕСПЕЧЕНИЮ БЕЗОПАСНОСТИ ЖИЗНЕДЕЯТЕЛЬНОСТИ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5"/>
        <w:gridCol w:w="1965"/>
        <w:gridCol w:w="1786"/>
        <w:gridCol w:w="1786"/>
        <w:gridCol w:w="1607"/>
        <w:gridCol w:w="1786"/>
      </w:tblGrid>
      <w:tr w:rsidR="009C7CC4" w:rsidTr="009C7CC4">
        <w:trPr>
          <w:cantSplit/>
          <w:trHeight w:hRule="exact" w:val="499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5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cantSplit/>
          <w:trHeight w:val="1267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(нахождение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территории, поведение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столовой,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корпусах и т.п.)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купания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поведение на пляже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турпохода,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(инструктаж проведен)</w:t>
            </w: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C7CC4" w:rsidRDefault="009C7CC4" w:rsidP="009C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ИНСТРУКТАЖ ДЕТЕЙ ПО ОХРАНЕ их ЖИЗНИ И ЗДОРОВЬЯ,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ОБЕСПЕЧЕНИЮ БЕЗОПАСНОСТИ ЖИЗНЕДЕЯТЕЛЬНОСТИ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5"/>
        <w:gridCol w:w="1965"/>
        <w:gridCol w:w="1786"/>
        <w:gridCol w:w="1786"/>
        <w:gridCol w:w="1607"/>
        <w:gridCol w:w="1786"/>
      </w:tblGrid>
      <w:tr w:rsidR="009C7CC4" w:rsidTr="009C7CC4">
        <w:trPr>
          <w:cantSplit/>
          <w:trHeight w:hRule="exact" w:val="499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5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cantSplit/>
          <w:trHeight w:val="1267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CC4" w:rsidRDefault="009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(нахождение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территории, поведение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столовой, 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корпусах и т.п.)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купания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поведение на пляже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турпохода,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(инструктаж проведен)</w:t>
            </w: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РАБОЧИЙ ПЛАН ВОЖАТОГО</w:t>
      </w:r>
    </w:p>
    <w:p w:rsidR="009C7CC4" w:rsidRDefault="009C7CC4" w:rsidP="009C7CC4">
      <w:pPr>
        <w:shd w:val="clear" w:color="auto" w:fill="FFFFFF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6"/>
        <w:gridCol w:w="3464"/>
      </w:tblGrid>
      <w:tr w:rsidR="009C7CC4" w:rsidTr="009C7CC4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9C7CC4" w:rsidTr="009C7CC4">
        <w:trPr>
          <w:trHeight w:val="8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6"/>
        <w:gridCol w:w="3464"/>
      </w:tblGrid>
      <w:tr w:rsidR="009C7CC4" w:rsidTr="009C7CC4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9C7CC4" w:rsidTr="009C7CC4">
        <w:trPr>
          <w:trHeight w:val="8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6"/>
        <w:gridCol w:w="3464"/>
      </w:tblGrid>
      <w:tr w:rsidR="009C7CC4" w:rsidTr="009C7CC4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9C7CC4" w:rsidTr="009C7CC4">
        <w:trPr>
          <w:trHeight w:val="8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6"/>
        <w:gridCol w:w="3464"/>
      </w:tblGrid>
      <w:tr w:rsidR="009C7CC4" w:rsidTr="009C7CC4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9C7CC4" w:rsidTr="009C7CC4">
        <w:trPr>
          <w:trHeight w:val="8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6"/>
        <w:gridCol w:w="3464"/>
      </w:tblGrid>
      <w:tr w:rsidR="009C7CC4" w:rsidTr="009C7CC4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9C7CC4" w:rsidTr="009C7CC4">
        <w:trPr>
          <w:trHeight w:val="8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C4" w:rsidRDefault="009C7C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НАШИ ДОСТИЖЕНИЯ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(Место для фотографий)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Отчет студента о работе 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(анализ смены)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(возраст, индивидуальные и психологические особенности). Какие изменения произошли с каждым из них за смену? Какие умения приобрели? В чем Ваши заслуги, удачи, ошибки? Какие средства оказались наиболее удачными для развития творческих, интеллектуальных, физических способностей детей? (Подтвердите свои выводы сравнительными результатами наблюдений и исследований в начале, середине, в конце смены)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ОТРЯД: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каков уровень его сплоченности? Как сработала система самоуправления/соуправления, соответствовала ли она Вашим замыслам? Как велась работа в микрогруппах, что дала она детям? Какие иные средства вы использовали для развития коллектива?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РЕАЛИЗАЦИИ ПОСТАВЛЕННОЙ ЦЕЛИ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ДОСТИЖЕНИЯ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(привлечение актива отряда, общественно-полезные дела отряда; система постоянных и временных поручений; подбор соответствующих форм индивидуальной работы; КТД; реализация педагогики сотрудничества, новых форм работы;  и др.) Обосновать свою точку зрения. 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ПЕДАГОГИЧЕСКИЙ 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(оригинальные приемы воспитания, формы организации летнего отдыха детей в современных условиях; приведите примеры и обоснуйте свой выбор)____________________________________________________________ 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 В ОРГАНИЗАЦИИ РАБОТЫ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МЕНЯ СТАЛО ОТКРЫТИЕМ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СОВЕРШЕНСТВОВАНИЮ ПОДГОТОВКИ СТУДЕНТОВ К ПРАКТИКЕ И ЕЕ ОРГАНИЗАЦИИ  (из опыта работы) 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НАУЧИЛСЯ (НАУЧИЛАСЬ) ВЫВОДЫ:</w:t>
      </w:r>
    </w:p>
    <w:p w:rsidR="009C7CC4" w:rsidRDefault="009C7CC4" w:rsidP="009C7CC4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Студент-практикант_____________________________________</w:t>
      </w:r>
    </w:p>
    <w:p w:rsidR="009C7CC4" w:rsidRDefault="009C7CC4" w:rsidP="009C7CC4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(подпись)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"_________" ____________________20___г.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«Оцени себя сам»</w:t>
      </w:r>
    </w:p>
    <w:p w:rsidR="009C7CC4" w:rsidRDefault="009C7CC4" w:rsidP="009C7C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Курс_____________________________специальность_____________________________________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площадке ___________________________________________________________________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7"/>
        <w:gridCol w:w="7234"/>
        <w:gridCol w:w="1484"/>
      </w:tblGrid>
      <w:tr w:rsidR="009C7CC4" w:rsidTr="009C7CC4">
        <w:trPr>
          <w:trHeight w:hRule="exact" w:val="60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9C7CC4" w:rsidTr="009C7CC4">
        <w:trPr>
          <w:trHeight w:hRule="exact" w:val="746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содержания проводимой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72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и способов организации деятельности отряда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отряде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лагеря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72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режиму и распорядку дня, решение хозяйственно-бытовых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val="693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отрядной документации (план работы, отрядный уголок, рабочую книжку и др.)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4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Отношение к работе (самостоятельное, творческое, исполнительское)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методическая грамотность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 (коллеги, родители, дети)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на следующий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C4" w:rsidTr="009C7CC4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C4" w:rsidRDefault="009C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Внесите свои критерии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</w:t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6"/>
          <w:lang w:val="pt-BR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C7CC4" w:rsidRDefault="009C7CC4" w:rsidP="009C7CC4"/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2BF4"/>
    <w:multiLevelType w:val="hybridMultilevel"/>
    <w:tmpl w:val="EFC048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7CC4"/>
    <w:rsid w:val="007810C3"/>
    <w:rsid w:val="008B0145"/>
    <w:rsid w:val="009C7CC4"/>
    <w:rsid w:val="00A524C4"/>
    <w:rsid w:val="00D63695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C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C7C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7CC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7CC4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7C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7CC4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7CC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7CC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7CC4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7C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7C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7CC4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9C7CC4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C7CC4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9C7CC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7CC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C7CC4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C7CC4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9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7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C7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7C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C7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7C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C7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9C7CC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C7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semiHidden/>
    <w:unhideWhenUsed/>
    <w:rsid w:val="009C7C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C7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C7C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7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7C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7CC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7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7CC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C7C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7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C7C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C7CC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rsid w:val="009C7CC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9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semiHidden/>
    <w:rsid w:val="009C7CC4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Абзац"/>
    <w:basedOn w:val="a"/>
    <w:uiPriority w:val="99"/>
    <w:semiHidden/>
    <w:rsid w:val="009C7CC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9C7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9C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otnote reference"/>
    <w:semiHidden/>
    <w:unhideWhenUsed/>
    <w:rsid w:val="009C7CC4"/>
    <w:rPr>
      <w:vertAlign w:val="superscript"/>
    </w:rPr>
  </w:style>
  <w:style w:type="character" w:customStyle="1" w:styleId="11">
    <w:name w:val="Название Знак1"/>
    <w:basedOn w:val="a0"/>
    <w:link w:val="aa"/>
    <w:uiPriority w:val="10"/>
    <w:locked/>
    <w:rsid w:val="009C7CC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rsid w:val="009C7CC4"/>
  </w:style>
  <w:style w:type="table" w:styleId="af3">
    <w:name w:val="Table Grid"/>
    <w:basedOn w:val="a1"/>
    <w:rsid w:val="009C7C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5252</Words>
  <Characters>29941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3</cp:revision>
  <dcterms:created xsi:type="dcterms:W3CDTF">2020-07-27T06:33:00Z</dcterms:created>
  <dcterms:modified xsi:type="dcterms:W3CDTF">2020-07-27T06:33:00Z</dcterms:modified>
</cp:coreProperties>
</file>